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val="en-US" w:eastAsia="en-GB"/>
        </w:rPr>
      </w:pPr>
      <w:r w:rsidRPr="00B911A0">
        <w:rPr>
          <w:rFonts w:ascii="Arial" w:eastAsia="Times New Roman" w:hAnsi="Arial" w:cs="Arial"/>
          <w:b/>
          <w:sz w:val="24"/>
          <w:szCs w:val="24"/>
          <w:u w:val="single"/>
          <w:lang w:val="en-US" w:eastAsia="en-GB"/>
        </w:rPr>
        <w:t>Internal Police Staff Applicants</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B911A0">
      <w:pPr>
        <w:overflowPunct w:val="0"/>
        <w:autoSpaceDE w:val="0"/>
        <w:autoSpaceDN w:val="0"/>
        <w:adjustRightInd w:val="0"/>
        <w:spacing w:after="0" w:line="240" w:lineRule="auto"/>
        <w:jc w:val="both"/>
        <w:textAlignment w:val="baseline"/>
        <w:rPr>
          <w:rFonts w:ascii="Arial" w:hAnsi="Arial" w:cs="Arial"/>
          <w:sz w:val="24"/>
          <w:szCs w:val="24"/>
        </w:rPr>
      </w:pPr>
      <w:r w:rsidRPr="00B911A0">
        <w:rPr>
          <w:rFonts w:ascii="Arial" w:eastAsia="Times New Roman" w:hAnsi="Arial" w:cs="Arial"/>
          <w:sz w:val="24"/>
          <w:szCs w:val="24"/>
          <w:lang w:val="en-US" w:eastAsia="en-GB"/>
        </w:rPr>
        <w:t xml:space="preserve">New employees or staff changing role, will be expected to complete 12 months in that role before seeking a move and (for certain roles) further vetting and security checks. You may considered for a new role having satisfactorily completed your probationary period. </w:t>
      </w:r>
      <w:r w:rsidRPr="00B911A0">
        <w:rPr>
          <w:rFonts w:ascii="Arial" w:hAnsi="Arial" w:cs="Arial"/>
          <w:sz w:val="24"/>
          <w:szCs w:val="24"/>
        </w:rPr>
        <w:t xml:space="preserve">There will be exceptions to this principle, for example in the case of redundancy </w:t>
      </w:r>
      <w:r w:rsidRPr="00B911A0">
        <w:rPr>
          <w:rFonts w:ascii="Arial" w:hAnsi="Arial" w:cs="Arial"/>
          <w:sz w:val="24"/>
          <w:szCs w:val="24"/>
        </w:rPr>
        <w:t>or for reasons connected with</w:t>
      </w:r>
      <w:r w:rsidRPr="00B911A0">
        <w:rPr>
          <w:rFonts w:ascii="Arial" w:hAnsi="Arial" w:cs="Arial"/>
          <w:sz w:val="24"/>
          <w:szCs w:val="24"/>
        </w:rPr>
        <w:t xml:space="preserve"> capability to perform to a satisfactory level.</w:t>
      </w:r>
      <w:r w:rsidRPr="00B911A0">
        <w:rPr>
          <w:rFonts w:ascii="Arial" w:hAnsi="Arial" w:cs="Arial"/>
          <w:sz w:val="24"/>
          <w:szCs w:val="24"/>
        </w:rPr>
        <w:t xml:space="preserve"> Your application will need to be supported by your current line manager or whoever the decision maker is for the Department. Please ensure this approval is sent to </w:t>
      </w:r>
      <w:hyperlink r:id="rId7" w:history="1">
        <w:r w:rsidRPr="00B911A0">
          <w:rPr>
            <w:rStyle w:val="Hyperlink"/>
            <w:rFonts w:ascii="Arial" w:hAnsi="Arial" w:cs="Arial"/>
            <w:sz w:val="24"/>
            <w:szCs w:val="24"/>
          </w:rPr>
          <w:t>RecruitmentSE@thamesvalley.pnn.police.uk</w:t>
        </w:r>
      </w:hyperlink>
      <w:r w:rsidRPr="00B911A0">
        <w:rPr>
          <w:rFonts w:ascii="Arial" w:hAnsi="Arial" w:cs="Arial"/>
          <w:sz w:val="24"/>
          <w:szCs w:val="24"/>
        </w:rPr>
        <w:t xml:space="preserve">. </w:t>
      </w:r>
      <w:r w:rsidRPr="00B911A0">
        <w:rPr>
          <w:rFonts w:ascii="Arial" w:hAnsi="Arial" w:cs="Arial"/>
          <w:sz w:val="24"/>
          <w:szCs w:val="24"/>
        </w:rPr>
        <w:t>  </w:t>
      </w:r>
    </w:p>
    <w:p w:rsidR="00B911A0" w:rsidRPr="00B911A0" w:rsidRDefault="00B911A0" w:rsidP="00B911A0">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B911A0" w:rsidRDefault="00B911A0" w:rsidP="00B911A0">
      <w:pPr>
        <w:jc w:val="both"/>
        <w:rPr>
          <w:rFonts w:ascii="Arial" w:hAnsi="Arial" w:cs="Arial"/>
          <w:sz w:val="24"/>
          <w:szCs w:val="24"/>
        </w:rPr>
      </w:pPr>
      <w:r w:rsidRPr="00B911A0">
        <w:rPr>
          <w:rFonts w:ascii="Arial" w:hAnsi="Arial" w:cs="Arial"/>
          <w:sz w:val="24"/>
          <w:szCs w:val="24"/>
        </w:rPr>
        <w:t xml:space="preserve">It should also be noted that different roles require different levels of vetting and security clearance.  The initial recruitment checks may not be sufficient for appointment to an alternative role.  Therefore some internal applicants will be subject to vetting and security clearance, with any offer of subsequent appointment being subject to satisfactory checks. </w:t>
      </w: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bookmarkStart w:id="0" w:name="_GoBack"/>
      <w:bookmarkEnd w:id="0"/>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 xml:space="preserve">take a minimum of 30 working days to complete your vetting so there will be a delay before we can arrange a start date for you.  We will also start to take up references </w:t>
      </w:r>
      <w:r w:rsidRPr="00186241">
        <w:rPr>
          <w:rFonts w:ascii="Arial" w:hAnsi="Arial" w:cs="Arial"/>
          <w:sz w:val="24"/>
          <w:szCs w:val="24"/>
        </w:rPr>
        <w:lastRenderedPageBreak/>
        <w:t>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8"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885997"/>
    <w:rsid w:val="009467E0"/>
    <w:rsid w:val="009B37C1"/>
    <w:rsid w:val="00A432D5"/>
    <w:rsid w:val="00AA5A62"/>
    <w:rsid w:val="00B879AD"/>
    <w:rsid w:val="00B911A0"/>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0978">
      <w:bodyDiv w:val="1"/>
      <w:marLeft w:val="0"/>
      <w:marRight w:val="0"/>
      <w:marTop w:val="0"/>
      <w:marBottom w:val="0"/>
      <w:divBdr>
        <w:top w:val="none" w:sz="0" w:space="0" w:color="auto"/>
        <w:left w:val="none" w:sz="0" w:space="0" w:color="auto"/>
        <w:bottom w:val="none" w:sz="0" w:space="0" w:color="auto"/>
        <w:right w:val="none" w:sz="0" w:space="0" w:color="auto"/>
      </w:divBdr>
    </w:div>
    <w:div w:id="142233583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ruitmentSE@thamesvalley.pnn.police.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6" ma:contentTypeDescription="Create a new document." ma:contentTypeScope="" ma:versionID="9ea6cb634cae636b61302db29f65b868">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ca5ef6413d5e035b41505bc08d7b0368"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9CF8E937-834B-45DC-AF32-41D3C7059DE6}"/>
</file>

<file path=customXml/itemProps2.xml><?xml version="1.0" encoding="utf-8"?>
<ds:datastoreItem xmlns:ds="http://schemas.openxmlformats.org/officeDocument/2006/customXml" ds:itemID="{F60BC177-11CE-4901-8F9B-B5B12EE0578E}"/>
</file>

<file path=customXml/itemProps3.xml><?xml version="1.0" encoding="utf-8"?>
<ds:datastoreItem xmlns:ds="http://schemas.openxmlformats.org/officeDocument/2006/customXml" ds:itemID="{FA4282A9-320B-4C76-8662-4D17A83F69B0}"/>
</file>

<file path=docProps/app.xml><?xml version="1.0" encoding="utf-8"?>
<Properties xmlns="http://schemas.openxmlformats.org/officeDocument/2006/extended-properties" xmlns:vt="http://schemas.openxmlformats.org/officeDocument/2006/docPropsVTypes">
  <Template>7FC0E6B1</Template>
  <TotalTime>8</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Bahra Kiranjit</cp:lastModifiedBy>
  <cp:revision>3</cp:revision>
  <cp:lastPrinted>2018-06-06T08:18:00Z</cp:lastPrinted>
  <dcterms:created xsi:type="dcterms:W3CDTF">2019-11-20T14:02:00Z</dcterms:created>
  <dcterms:modified xsi:type="dcterms:W3CDTF">2020-04-28T10:29:00Z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y fmtid="{D5CDD505-2E9C-101B-9397-08002B2CF9AE}" pid="3" name="ForceDepartment">
    <vt:i4>3</vt:i4>
  </property>
</Properties>
</file>